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8A" w:rsidRPr="00CE3CD6" w:rsidRDefault="00071C8A" w:rsidP="00071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D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71C8A" w:rsidRPr="00CE3CD6" w:rsidRDefault="00071C8A" w:rsidP="0007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CD6">
        <w:rPr>
          <w:rFonts w:ascii="Times New Roman" w:hAnsi="Times New Roman" w:cs="Times New Roman"/>
          <w:b/>
          <w:bCs/>
          <w:sz w:val="24"/>
          <w:szCs w:val="24"/>
        </w:rPr>
        <w:t>V Международного конкурса молодых дирижеров симфонических и камерных оркестров имени И.А. Мусина</w:t>
      </w:r>
    </w:p>
    <w:p w:rsidR="00071C8A" w:rsidRPr="00CE3CD6" w:rsidRDefault="00071C8A" w:rsidP="00071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CD6">
        <w:rPr>
          <w:rFonts w:ascii="Times New Roman" w:hAnsi="Times New Roman" w:cs="Times New Roman"/>
          <w:sz w:val="24"/>
          <w:szCs w:val="24"/>
        </w:rPr>
        <w:t>г. Кострома, 21-25 октября 2019 г.</w:t>
      </w:r>
    </w:p>
    <w:p w:rsidR="00071C8A" w:rsidRPr="00CE3CD6" w:rsidRDefault="00071C8A" w:rsidP="0007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276"/>
        <w:gridCol w:w="8188"/>
      </w:tblGrid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 (понедельник)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цветов к мемориальной доске И.А. Мусина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(г. Кострома, ул. Шагова, 15)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Брифинг членов оргкомитета и жюри конкурса с участием СМИ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 xml:space="preserve">     /</w:t>
            </w: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Зал камерной и органной музыки/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выставки,  посвященной творческой деятельности  И. А. Мусина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/Музыкальная гостиная И.А. Мусина/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конкурса 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 xml:space="preserve">Жеребьёвка участников конкурса 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 Губернаторского камерного оркестра  «Российскаякамерата» Тверской академической филармонии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 xml:space="preserve">(художественный руководитель и дирижер - Андрей Кружков)  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/Большой зал/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  (вторник</w:t>
            </w:r>
            <w:r w:rsidRPr="00CE3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 конкурса  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Работа конкурсанта с двумя фортепиано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/Большой  зал /</w:t>
            </w:r>
            <w:r w:rsidR="00404A7D">
              <w:rPr>
                <w:rFonts w:ascii="Times New Roman" w:hAnsi="Times New Roman" w:cs="Times New Roman"/>
                <w:i/>
                <w:sz w:val="24"/>
                <w:szCs w:val="24"/>
              </w:rPr>
              <w:t>Вход свободный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  (среда</w:t>
            </w:r>
            <w:r w:rsidRPr="00CE3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конкурса   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Работа конкурсантов с Камерным оркестром Государственной филармонии Костромской области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/Большой  зал /</w:t>
            </w:r>
            <w:r w:rsidR="00404A7D">
              <w:rPr>
                <w:rFonts w:ascii="Times New Roman" w:hAnsi="Times New Roman" w:cs="Times New Roman"/>
                <w:i/>
                <w:sz w:val="24"/>
                <w:szCs w:val="24"/>
              </w:rPr>
              <w:t>Вход свободный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24 октября (четверг)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конкурса   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Работа конкурсантов с  Симфоническим оркестром театра Санкт-Петербургской государственной консерватории им. Н.А. Римского-Корсакова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/Большой  зал /</w:t>
            </w:r>
            <w:r w:rsidR="00404A7D">
              <w:rPr>
                <w:rFonts w:ascii="Times New Roman" w:hAnsi="Times New Roman" w:cs="Times New Roman"/>
                <w:i/>
                <w:sz w:val="24"/>
                <w:szCs w:val="24"/>
              </w:rPr>
              <w:t>Вход свободный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  (пятница)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Пресс-конференция по итогам конкурса с участием членов оргкомитета и жюри конкурса с представителями СМИ 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Зал камерной и органной музыки /</w:t>
            </w:r>
          </w:p>
        </w:tc>
      </w:tr>
      <w:tr w:rsidR="00071C8A" w:rsidRPr="00CE3CD6" w:rsidTr="00AA5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конкурса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 награждения  победителей конкурса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>Гала - концерт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 театра Санкт-Петербургской государственной консерватории им. Н.А. Римского-Корсакова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sz w:val="24"/>
                <w:szCs w:val="24"/>
              </w:rPr>
              <w:t>Дирижеры: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 w:rsidRPr="00CE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члены жюри</w:t>
            </w:r>
            <w:r w:rsidRPr="00CE3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E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Международного </w:t>
            </w:r>
            <w:r w:rsidRPr="00CE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конкурса </w:t>
            </w:r>
          </w:p>
          <w:p w:rsidR="00071C8A" w:rsidRPr="00CE3CD6" w:rsidRDefault="00071C8A" w:rsidP="0007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bCs/>
                <w:sz w:val="24"/>
                <w:szCs w:val="24"/>
              </w:rPr>
              <w:t>молодых дирижеров симфонических и камерных оркестров им. И.А. Мусина</w:t>
            </w:r>
          </w:p>
          <w:p w:rsidR="00071C8A" w:rsidRPr="00CE3CD6" w:rsidRDefault="00071C8A" w:rsidP="00071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/>
                <w:sz w:val="24"/>
                <w:szCs w:val="24"/>
              </w:rPr>
              <w:t>/Большой зал /</w:t>
            </w:r>
            <w:r w:rsidR="00404A7D">
              <w:rPr>
                <w:rFonts w:ascii="Times New Roman" w:hAnsi="Times New Roman" w:cs="Times New Roman"/>
                <w:i/>
                <w:sz w:val="24"/>
                <w:szCs w:val="24"/>
              </w:rPr>
              <w:t>Билеты 300-350 руб.</w:t>
            </w:r>
          </w:p>
        </w:tc>
      </w:tr>
    </w:tbl>
    <w:p w:rsidR="00071C8A" w:rsidRPr="00CE3CD6" w:rsidRDefault="00071C8A" w:rsidP="00071C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C8A" w:rsidRPr="00CE3CD6" w:rsidSect="00B868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7D" w:rsidRDefault="00C92B7D" w:rsidP="00616FC7">
      <w:pPr>
        <w:spacing w:after="0" w:line="240" w:lineRule="auto"/>
      </w:pPr>
      <w:r>
        <w:separator/>
      </w:r>
    </w:p>
  </w:endnote>
  <w:endnote w:type="continuationSeparator" w:id="1">
    <w:p w:rsidR="00C92B7D" w:rsidRDefault="00C92B7D" w:rsidP="0061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7D" w:rsidRDefault="00C92B7D" w:rsidP="00616FC7">
      <w:pPr>
        <w:spacing w:after="0" w:line="240" w:lineRule="auto"/>
      </w:pPr>
      <w:r>
        <w:separator/>
      </w:r>
    </w:p>
  </w:footnote>
  <w:footnote w:type="continuationSeparator" w:id="1">
    <w:p w:rsidR="00C92B7D" w:rsidRDefault="00C92B7D" w:rsidP="0061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C7" w:rsidRDefault="00616FC7">
    <w:pPr>
      <w:pStyle w:val="a5"/>
    </w:pPr>
    <w:r w:rsidRPr="0081228A"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-260985</wp:posOffset>
          </wp:positionV>
          <wp:extent cx="617220" cy="331470"/>
          <wp:effectExtent l="0" t="0" r="0" b="0"/>
          <wp:wrapSquare wrapText="bothSides"/>
          <wp:docPr id="1" name="Рисунок 1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C8A"/>
    <w:rsid w:val="00071C8A"/>
    <w:rsid w:val="00175F92"/>
    <w:rsid w:val="002046E9"/>
    <w:rsid w:val="00404A7D"/>
    <w:rsid w:val="00616FC7"/>
    <w:rsid w:val="00A120BD"/>
    <w:rsid w:val="00B8689D"/>
    <w:rsid w:val="00C92B7D"/>
    <w:rsid w:val="00CE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FC7"/>
  </w:style>
  <w:style w:type="paragraph" w:styleId="a7">
    <w:name w:val="footer"/>
    <w:basedOn w:val="a"/>
    <w:link w:val="a8"/>
    <w:uiPriority w:val="99"/>
    <w:unhideWhenUsed/>
    <w:rsid w:val="0061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FC7"/>
  </w:style>
  <w:style w:type="paragraph" w:styleId="a7">
    <w:name w:val="footer"/>
    <w:basedOn w:val="a"/>
    <w:link w:val="a8"/>
    <w:uiPriority w:val="99"/>
    <w:unhideWhenUsed/>
    <w:rsid w:val="0061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2019-10-15T10:44:00Z</dcterms:created>
  <dcterms:modified xsi:type="dcterms:W3CDTF">2019-10-15T10:44:00Z</dcterms:modified>
</cp:coreProperties>
</file>